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E0C" w:rsidRDefault="002C1E0C" w:rsidP="001A05F0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1A05F0" w:rsidRDefault="001A05F0" w:rsidP="001A05F0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1A05F0" w:rsidRDefault="001A05F0" w:rsidP="001A05F0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1A05F0" w:rsidRPr="001A05F0" w:rsidRDefault="001A05F0" w:rsidP="001A05F0">
      <w:pPr>
        <w:tabs>
          <w:tab w:val="center" w:pos="4818"/>
          <w:tab w:val="left" w:pos="8640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</w:t>
      </w:r>
      <w:r w:rsidRPr="001A05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Российская Федерация</w:t>
      </w:r>
      <w:r w:rsidRPr="001A05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</w:p>
    <w:p w:rsidR="001A05F0" w:rsidRPr="001A05F0" w:rsidRDefault="001A05F0" w:rsidP="001A05F0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A05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Совет сельского поселения «Дульдурга»</w:t>
      </w:r>
    </w:p>
    <w:p w:rsidR="001A05F0" w:rsidRPr="001A05F0" w:rsidRDefault="001A05F0" w:rsidP="001A05F0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05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Забайкальский край</w:t>
      </w:r>
    </w:p>
    <w:p w:rsidR="001A05F0" w:rsidRPr="001A05F0" w:rsidRDefault="001A05F0" w:rsidP="001A05F0">
      <w:pPr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5F0" w:rsidRPr="001A05F0" w:rsidRDefault="001A05F0" w:rsidP="001A05F0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05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1A05F0" w:rsidRPr="001A05F0" w:rsidRDefault="001A05F0" w:rsidP="001A05F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5F0" w:rsidRPr="001A05F0" w:rsidRDefault="00A877F9" w:rsidP="001A05F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29</w:t>
      </w:r>
      <w:bookmarkStart w:id="0" w:name="_GoBack"/>
      <w:bookmarkEnd w:id="0"/>
      <w:r w:rsidR="001A05F0" w:rsidRPr="001A05F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января</w:t>
      </w:r>
      <w:proofErr w:type="gramEnd"/>
      <w:r w:rsidR="001A05F0" w:rsidRPr="001A05F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2021 г.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38</w:t>
      </w:r>
      <w:r w:rsidR="001A05F0" w:rsidRPr="001A05F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</w:t>
      </w:r>
    </w:p>
    <w:p w:rsidR="001A05F0" w:rsidRPr="001A05F0" w:rsidRDefault="001A05F0" w:rsidP="001A05F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05F0" w:rsidRPr="001A05F0" w:rsidRDefault="001A05F0" w:rsidP="001A05F0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A05F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с. Дульдурга     </w:t>
      </w:r>
    </w:p>
    <w:p w:rsidR="001A05F0" w:rsidRPr="001A05F0" w:rsidRDefault="001A05F0" w:rsidP="001A05F0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5F0" w:rsidRDefault="001A05F0" w:rsidP="001A05F0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D07A47" w:rsidRPr="002C1E0C" w:rsidRDefault="00D07A47" w:rsidP="001A05F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C1E0C" w:rsidRPr="002C1E0C" w:rsidRDefault="002C1E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О ДОПОЛНИТЕЛЬНЫХ ОСНОВАНИЯХ ПРИЗНАНИЯ БЕЗНАДЕЖНЫМИ К</w:t>
      </w:r>
    </w:p>
    <w:p w:rsidR="002C1E0C" w:rsidRPr="002C1E0C" w:rsidRDefault="002C1E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ВЗЫСКАНИЮ НЕДОИМКИ И ЗАДОЛЖЕННОСТИ ПО ПЕНЯМ И ШТРАФАМ</w:t>
      </w:r>
    </w:p>
    <w:p w:rsidR="002C1E0C" w:rsidRPr="002C1E0C" w:rsidRDefault="002C1E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ПО МЕСТНЫМ НАЛОГАМ И СБОРАМ</w:t>
      </w:r>
    </w:p>
    <w:p w:rsidR="002C1E0C" w:rsidRPr="002C1E0C" w:rsidRDefault="002C1E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6F25" w:rsidRPr="001A05F0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5F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1A05F0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59</w:t>
        </w:r>
      </w:hyperlink>
      <w:r w:rsidRPr="001A05F0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</w:t>
      </w:r>
      <w:r w:rsidR="001A05F0" w:rsidRPr="001A05F0">
        <w:rPr>
          <w:rFonts w:ascii="Times New Roman" w:hAnsi="Times New Roman" w:cs="Times New Roman"/>
          <w:sz w:val="28"/>
          <w:szCs w:val="28"/>
        </w:rPr>
        <w:t>Уставом сельского</w:t>
      </w:r>
      <w:r w:rsidR="00D46ADD" w:rsidRPr="001A05F0">
        <w:rPr>
          <w:rFonts w:ascii="Times New Roman" w:hAnsi="Times New Roman" w:cs="Times New Roman"/>
          <w:sz w:val="28"/>
          <w:szCs w:val="28"/>
        </w:rPr>
        <w:t xml:space="preserve"> </w:t>
      </w:r>
      <w:r w:rsidRPr="001A05F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A05F0" w:rsidRPr="001A05F0">
        <w:rPr>
          <w:rFonts w:ascii="Times New Roman" w:hAnsi="Times New Roman" w:cs="Times New Roman"/>
          <w:sz w:val="28"/>
          <w:szCs w:val="28"/>
        </w:rPr>
        <w:t xml:space="preserve">«Дульдурга» </w:t>
      </w:r>
      <w:r w:rsidRPr="001A05F0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D46ADD" w:rsidRPr="001A05F0">
        <w:rPr>
          <w:rFonts w:ascii="Times New Roman" w:hAnsi="Times New Roman" w:cs="Times New Roman"/>
          <w:sz w:val="28"/>
          <w:szCs w:val="28"/>
        </w:rPr>
        <w:t>сельс</w:t>
      </w:r>
      <w:r w:rsidR="001A05F0" w:rsidRPr="001A05F0">
        <w:rPr>
          <w:rFonts w:ascii="Times New Roman" w:hAnsi="Times New Roman" w:cs="Times New Roman"/>
          <w:sz w:val="28"/>
          <w:szCs w:val="28"/>
        </w:rPr>
        <w:t>кого</w:t>
      </w:r>
      <w:r w:rsidRPr="001A0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A05F0" w:rsidRPr="001A05F0">
        <w:rPr>
          <w:rFonts w:ascii="Times New Roman" w:hAnsi="Times New Roman" w:cs="Times New Roman"/>
          <w:sz w:val="28"/>
          <w:szCs w:val="28"/>
        </w:rPr>
        <w:t>«Дульдур</w:t>
      </w:r>
      <w:r w:rsidR="001A05F0">
        <w:rPr>
          <w:rFonts w:ascii="Times New Roman" w:hAnsi="Times New Roman" w:cs="Times New Roman"/>
          <w:sz w:val="28"/>
          <w:szCs w:val="28"/>
        </w:rPr>
        <w:t>г</w:t>
      </w:r>
      <w:r w:rsidR="001A05F0" w:rsidRPr="001A05F0">
        <w:rPr>
          <w:rFonts w:ascii="Times New Roman" w:hAnsi="Times New Roman" w:cs="Times New Roman"/>
          <w:sz w:val="28"/>
          <w:szCs w:val="28"/>
        </w:rPr>
        <w:t>а»</w:t>
      </w:r>
    </w:p>
    <w:p w:rsidR="002C1E0C" w:rsidRPr="001A05F0" w:rsidRDefault="001A05F0" w:rsidP="001A05F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2C1E0C" w:rsidRPr="001A05F0">
        <w:rPr>
          <w:rFonts w:ascii="Times New Roman" w:hAnsi="Times New Roman" w:cs="Times New Roman"/>
          <w:sz w:val="28"/>
          <w:szCs w:val="28"/>
        </w:rPr>
        <w:t>:</w:t>
      </w:r>
    </w:p>
    <w:p w:rsidR="002C1E0C" w:rsidRPr="001A05F0" w:rsidRDefault="002C1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443E" w:rsidRPr="001A05F0" w:rsidRDefault="002C1E0C" w:rsidP="00AC4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12"/>
      <w:bookmarkEnd w:id="1"/>
      <w:r w:rsidRPr="001A05F0">
        <w:rPr>
          <w:rFonts w:ascii="Times New Roman" w:hAnsi="Times New Roman" w:cs="Times New Roman"/>
          <w:sz w:val="28"/>
          <w:szCs w:val="28"/>
        </w:rPr>
        <w:t xml:space="preserve">1. </w:t>
      </w:r>
      <w:r w:rsidR="00AC443E" w:rsidRPr="001A05F0">
        <w:rPr>
          <w:rFonts w:ascii="Times New Roman" w:hAnsi="Times New Roman" w:cs="Times New Roman"/>
          <w:bCs/>
          <w:sz w:val="28"/>
          <w:szCs w:val="28"/>
        </w:rPr>
        <w:t xml:space="preserve">Установить, что кроме случаев, установленных </w:t>
      </w:r>
      <w:hyperlink r:id="rId5" w:history="1">
        <w:r w:rsidR="00AC443E" w:rsidRPr="001A05F0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1 статьи 59</w:t>
        </w:r>
      </w:hyperlink>
      <w:r w:rsidR="00AC443E" w:rsidRPr="001A05F0">
        <w:rPr>
          <w:rFonts w:ascii="Times New Roman" w:hAnsi="Times New Roman" w:cs="Times New Roman"/>
          <w:bCs/>
          <w:sz w:val="28"/>
          <w:szCs w:val="28"/>
        </w:rPr>
        <w:t xml:space="preserve"> Налогового кодекса Российской Федерации, признаются безнадежными к взысканию недоимка и задолженность по пеням и штрафам по местным налогам и сборам, и числящимся за отдельными налогоплательщиками, уплата и (или) взыскание которых оказались невозможными в случаях:</w:t>
      </w:r>
    </w:p>
    <w:p w:rsidR="002C1E0C" w:rsidRPr="001A05F0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"/>
      <w:bookmarkEnd w:id="2"/>
      <w:r w:rsidRPr="001A05F0">
        <w:rPr>
          <w:rFonts w:ascii="Times New Roman" w:hAnsi="Times New Roman" w:cs="Times New Roman"/>
          <w:sz w:val="28"/>
          <w:szCs w:val="28"/>
        </w:rPr>
        <w:t xml:space="preserve">1.1. Невозможность принудительного взыскания недоимки и задолженности по пеням и штрафам по местным налогам, числящимся за налогоплательщиками по исполнительным документам, по основаниям, предусмотренным </w:t>
      </w:r>
      <w:hyperlink r:id="rId6" w:history="1">
        <w:r w:rsidRPr="001A05F0">
          <w:rPr>
            <w:rFonts w:ascii="Times New Roman" w:hAnsi="Times New Roman" w:cs="Times New Roman"/>
            <w:color w:val="0000FF"/>
            <w:sz w:val="28"/>
            <w:szCs w:val="28"/>
          </w:rPr>
          <w:t>пунктами 3</w:t>
        </w:r>
      </w:hyperlink>
      <w:r w:rsidRPr="001A05F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1A05F0">
          <w:rPr>
            <w:rFonts w:ascii="Times New Roman" w:hAnsi="Times New Roman" w:cs="Times New Roman"/>
            <w:color w:val="0000FF"/>
            <w:sz w:val="28"/>
            <w:szCs w:val="28"/>
          </w:rPr>
          <w:t>4 части 1 статьи 46</w:t>
        </w:r>
      </w:hyperlink>
      <w:r w:rsidRPr="001A05F0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N 229-ФЗ "Об исполнительном производстве"</w:t>
      </w:r>
      <w:r w:rsidR="00F77F17" w:rsidRPr="001A05F0">
        <w:rPr>
          <w:rFonts w:ascii="Times New Roman" w:hAnsi="Times New Roman" w:cs="Times New Roman"/>
          <w:sz w:val="28"/>
          <w:szCs w:val="28"/>
        </w:rPr>
        <w:t xml:space="preserve"> (далее - ФЗ N229-ФЗ)</w:t>
      </w:r>
      <w:r w:rsidRPr="001A05F0">
        <w:rPr>
          <w:rFonts w:ascii="Times New Roman" w:hAnsi="Times New Roman" w:cs="Times New Roman"/>
          <w:sz w:val="28"/>
          <w:szCs w:val="28"/>
        </w:rPr>
        <w:t>,</w:t>
      </w:r>
      <w:r w:rsidR="00881750" w:rsidRPr="001A05F0">
        <w:rPr>
          <w:rFonts w:ascii="Times New Roman" w:hAnsi="Times New Roman" w:cs="Times New Roman"/>
          <w:sz w:val="28"/>
          <w:szCs w:val="28"/>
        </w:rPr>
        <w:t xml:space="preserve"> </w:t>
      </w:r>
      <w:r w:rsidR="00F77F17" w:rsidRPr="001A05F0">
        <w:rPr>
          <w:rFonts w:ascii="Times New Roman" w:hAnsi="Times New Roman" w:cs="Times New Roman"/>
          <w:sz w:val="28"/>
          <w:szCs w:val="28"/>
        </w:rPr>
        <w:t>срок образования которой составляет свыше четырех лет на момент признания ее безнадежной к взысканию</w:t>
      </w:r>
      <w:r w:rsidR="00881750" w:rsidRPr="001A05F0">
        <w:rPr>
          <w:rFonts w:ascii="Times New Roman" w:hAnsi="Times New Roman" w:cs="Times New Roman"/>
          <w:sz w:val="28"/>
          <w:szCs w:val="28"/>
        </w:rPr>
        <w:t>.</w:t>
      </w:r>
    </w:p>
    <w:p w:rsidR="002C1E0C" w:rsidRPr="001A05F0" w:rsidRDefault="00F77F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5F0">
        <w:rPr>
          <w:rFonts w:ascii="Times New Roman" w:hAnsi="Times New Roman" w:cs="Times New Roman"/>
          <w:sz w:val="28"/>
          <w:szCs w:val="28"/>
        </w:rPr>
        <w:t>1.2. Невозможность взыскания задолженности, числящейся за физическими лицами, в размере до 100 рублей (включительно), срок образования которой составляет свыше четырех лет на момент признания ее безнадежной к взысканию.</w:t>
      </w:r>
    </w:p>
    <w:p w:rsidR="002C1E0C" w:rsidRPr="001A05F0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"/>
      <w:bookmarkEnd w:id="3"/>
      <w:r w:rsidRPr="001A05F0">
        <w:rPr>
          <w:rFonts w:ascii="Times New Roman" w:hAnsi="Times New Roman" w:cs="Times New Roman"/>
          <w:sz w:val="28"/>
          <w:szCs w:val="28"/>
        </w:rPr>
        <w:t>1.3. Смерть физического лица или объявление его умершим в порядке, установленном гражданским процессуальным законодательством Российской Федерации, в случае отсутствия наследников или отказа наследников от причитающегося им наследства.</w:t>
      </w:r>
    </w:p>
    <w:p w:rsidR="002C1E0C" w:rsidRPr="001A05F0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"/>
      <w:bookmarkEnd w:id="4"/>
      <w:r w:rsidRPr="001A05F0">
        <w:rPr>
          <w:rFonts w:ascii="Times New Roman" w:hAnsi="Times New Roman" w:cs="Times New Roman"/>
          <w:sz w:val="28"/>
          <w:szCs w:val="28"/>
        </w:rPr>
        <w:t xml:space="preserve">1.4. Выбытие физического лица - собственника земельного участка, </w:t>
      </w:r>
      <w:r w:rsidRPr="001A05F0">
        <w:rPr>
          <w:rFonts w:ascii="Times New Roman" w:hAnsi="Times New Roman" w:cs="Times New Roman"/>
          <w:sz w:val="28"/>
          <w:szCs w:val="28"/>
        </w:rPr>
        <w:lastRenderedPageBreak/>
        <w:t>землепользователя либо землевладельца в другой населенный пункт,</w:t>
      </w:r>
      <w:r w:rsidR="006C0B5C" w:rsidRPr="001A05F0">
        <w:rPr>
          <w:rFonts w:ascii="Times New Roman" w:hAnsi="Times New Roman" w:cs="Times New Roman"/>
          <w:sz w:val="28"/>
          <w:szCs w:val="28"/>
        </w:rPr>
        <w:t xml:space="preserve"> а также за пределы Забайкальского края,</w:t>
      </w:r>
      <w:r w:rsidRPr="001A05F0">
        <w:rPr>
          <w:rFonts w:ascii="Times New Roman" w:hAnsi="Times New Roman" w:cs="Times New Roman"/>
          <w:sz w:val="28"/>
          <w:szCs w:val="28"/>
        </w:rPr>
        <w:t xml:space="preserve"> отказавшегося от своих прав в связи с изменением места жительства и оставлением земельного участка бесхозным.</w:t>
      </w:r>
    </w:p>
    <w:p w:rsidR="00562C79" w:rsidRPr="001A05F0" w:rsidRDefault="0056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7"/>
      <w:bookmarkEnd w:id="5"/>
    </w:p>
    <w:p w:rsidR="002C1E0C" w:rsidRPr="001A05F0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5F0">
        <w:rPr>
          <w:rFonts w:ascii="Times New Roman" w:hAnsi="Times New Roman" w:cs="Times New Roman"/>
          <w:sz w:val="28"/>
          <w:szCs w:val="28"/>
        </w:rPr>
        <w:t xml:space="preserve">2. Документами, подтверждающими наличие дополнительных оснований, предусмотренных </w:t>
      </w:r>
      <w:r w:rsidR="00F77F17" w:rsidRPr="001A05F0">
        <w:rPr>
          <w:rFonts w:ascii="Times New Roman" w:hAnsi="Times New Roman" w:cs="Times New Roman"/>
          <w:sz w:val="28"/>
          <w:szCs w:val="28"/>
        </w:rPr>
        <w:t>настоящим Решением</w:t>
      </w:r>
      <w:r w:rsidRPr="001A05F0">
        <w:rPr>
          <w:rFonts w:ascii="Times New Roman" w:hAnsi="Times New Roman" w:cs="Times New Roman"/>
          <w:sz w:val="28"/>
          <w:szCs w:val="28"/>
        </w:rPr>
        <w:t>, являются:</w:t>
      </w:r>
    </w:p>
    <w:p w:rsidR="002C1E0C" w:rsidRPr="001A05F0" w:rsidRDefault="00F77F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5F0">
        <w:rPr>
          <w:rFonts w:ascii="Times New Roman" w:hAnsi="Times New Roman" w:cs="Times New Roman"/>
          <w:sz w:val="28"/>
          <w:szCs w:val="28"/>
        </w:rPr>
        <w:t>2.1. К</w:t>
      </w:r>
      <w:r w:rsidR="002C1E0C" w:rsidRPr="001A05F0">
        <w:rPr>
          <w:rFonts w:ascii="Times New Roman" w:hAnsi="Times New Roman" w:cs="Times New Roman"/>
          <w:sz w:val="28"/>
          <w:szCs w:val="28"/>
        </w:rPr>
        <w:t xml:space="preserve">опия </w:t>
      </w:r>
      <w:r w:rsidRPr="001A05F0">
        <w:rPr>
          <w:rFonts w:ascii="Times New Roman" w:hAnsi="Times New Roman" w:cs="Times New Roman"/>
          <w:sz w:val="28"/>
          <w:szCs w:val="28"/>
        </w:rPr>
        <w:t>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ФЗ N229-ФЗ; справка налогового органа по месту жительства физического лица о суммах недоимки и задолженности по пеням, штрафам и процентам</w:t>
      </w:r>
      <w:r w:rsidR="002C1E0C" w:rsidRPr="001A05F0">
        <w:rPr>
          <w:rFonts w:ascii="Times New Roman" w:hAnsi="Times New Roman" w:cs="Times New Roman"/>
          <w:sz w:val="28"/>
          <w:szCs w:val="28"/>
        </w:rPr>
        <w:t xml:space="preserve"> - при наличии обстоятельств, предусмотренных </w:t>
      </w:r>
      <w:r w:rsidR="002C1E0C" w:rsidRPr="001A05F0">
        <w:rPr>
          <w:rFonts w:ascii="Times New Roman" w:hAnsi="Times New Roman" w:cs="Times New Roman"/>
          <w:color w:val="0000FF"/>
          <w:sz w:val="28"/>
          <w:szCs w:val="28"/>
        </w:rPr>
        <w:t>подпунктом 1.1</w:t>
      </w:r>
      <w:r w:rsidR="002C1E0C" w:rsidRPr="001A05F0">
        <w:rPr>
          <w:rFonts w:ascii="Times New Roman" w:hAnsi="Times New Roman" w:cs="Times New Roman"/>
          <w:sz w:val="28"/>
          <w:szCs w:val="28"/>
        </w:rPr>
        <w:t>.</w:t>
      </w:r>
    </w:p>
    <w:p w:rsidR="00F77F17" w:rsidRPr="001A05F0" w:rsidRDefault="00F77F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5F0">
        <w:rPr>
          <w:rFonts w:ascii="Times New Roman" w:hAnsi="Times New Roman" w:cs="Times New Roman"/>
          <w:sz w:val="28"/>
          <w:szCs w:val="28"/>
        </w:rPr>
        <w:t xml:space="preserve">2.2. Справка налогового органа по месту жительства физического лица о суммах недоимки и задолженности по пеням, штрафам и процентам - при наличии обстоятельств, предусмотренных </w:t>
      </w:r>
      <w:r w:rsidRPr="001A05F0">
        <w:rPr>
          <w:rFonts w:ascii="Times New Roman" w:hAnsi="Times New Roman" w:cs="Times New Roman"/>
          <w:color w:val="0000FF"/>
          <w:sz w:val="28"/>
          <w:szCs w:val="28"/>
        </w:rPr>
        <w:t>подпунктом 1.2</w:t>
      </w:r>
      <w:r w:rsidRPr="001A05F0">
        <w:rPr>
          <w:rFonts w:ascii="Times New Roman" w:hAnsi="Times New Roman" w:cs="Times New Roman"/>
          <w:sz w:val="28"/>
          <w:szCs w:val="28"/>
        </w:rPr>
        <w:t>.</w:t>
      </w:r>
    </w:p>
    <w:p w:rsidR="002C1E0C" w:rsidRPr="001A05F0" w:rsidRDefault="00891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5F0">
        <w:rPr>
          <w:rFonts w:ascii="Times New Roman" w:hAnsi="Times New Roman" w:cs="Times New Roman"/>
          <w:sz w:val="28"/>
          <w:szCs w:val="28"/>
        </w:rPr>
        <w:t>2.3</w:t>
      </w:r>
      <w:r w:rsidR="002C1E0C" w:rsidRPr="001A05F0">
        <w:rPr>
          <w:rFonts w:ascii="Times New Roman" w:hAnsi="Times New Roman" w:cs="Times New Roman"/>
          <w:sz w:val="28"/>
          <w:szCs w:val="28"/>
        </w:rPr>
        <w:t xml:space="preserve">.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лица, или копия решения суда об объявлении физического лица умершим - при наличии обстоятельств, предусмотренных </w:t>
      </w:r>
      <w:hyperlink w:anchor="P15" w:history="1">
        <w:r w:rsidR="002C1E0C" w:rsidRPr="001A05F0">
          <w:rPr>
            <w:rFonts w:ascii="Times New Roman" w:hAnsi="Times New Roman" w:cs="Times New Roman"/>
            <w:color w:val="0000FF"/>
            <w:sz w:val="28"/>
            <w:szCs w:val="28"/>
          </w:rPr>
          <w:t>подпунктом 1.3</w:t>
        </w:r>
      </w:hyperlink>
      <w:r w:rsidR="002C1E0C" w:rsidRPr="001A05F0">
        <w:rPr>
          <w:rFonts w:ascii="Times New Roman" w:hAnsi="Times New Roman" w:cs="Times New Roman"/>
          <w:sz w:val="28"/>
          <w:szCs w:val="28"/>
        </w:rPr>
        <w:t>.</w:t>
      </w:r>
    </w:p>
    <w:p w:rsidR="002C1E0C" w:rsidRPr="001A05F0" w:rsidRDefault="00891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5F0">
        <w:rPr>
          <w:rFonts w:ascii="Times New Roman" w:hAnsi="Times New Roman" w:cs="Times New Roman"/>
          <w:sz w:val="28"/>
          <w:szCs w:val="28"/>
        </w:rPr>
        <w:t>2.4</w:t>
      </w:r>
      <w:r w:rsidR="002C1E0C" w:rsidRPr="001A05F0">
        <w:rPr>
          <w:rFonts w:ascii="Times New Roman" w:hAnsi="Times New Roman" w:cs="Times New Roman"/>
          <w:sz w:val="28"/>
          <w:szCs w:val="28"/>
        </w:rPr>
        <w:t xml:space="preserve">. При наличии основания, предусмотренного </w:t>
      </w:r>
      <w:hyperlink w:anchor="P16" w:history="1">
        <w:r w:rsidR="002C1E0C" w:rsidRPr="001A05F0">
          <w:rPr>
            <w:rFonts w:ascii="Times New Roman" w:hAnsi="Times New Roman" w:cs="Times New Roman"/>
            <w:color w:val="0000FF"/>
            <w:sz w:val="28"/>
            <w:szCs w:val="28"/>
          </w:rPr>
          <w:t>подпунктом 1.4</w:t>
        </w:r>
      </w:hyperlink>
      <w:r w:rsidR="002C1E0C" w:rsidRPr="001A05F0">
        <w:rPr>
          <w:rFonts w:ascii="Times New Roman" w:hAnsi="Times New Roman" w:cs="Times New Roman"/>
          <w:sz w:val="28"/>
          <w:szCs w:val="28"/>
        </w:rPr>
        <w:t>:</w:t>
      </w:r>
    </w:p>
    <w:p w:rsidR="002C1E0C" w:rsidRPr="001A05F0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5F0">
        <w:rPr>
          <w:rFonts w:ascii="Times New Roman" w:hAnsi="Times New Roman" w:cs="Times New Roman"/>
          <w:sz w:val="28"/>
          <w:szCs w:val="28"/>
        </w:rPr>
        <w:t xml:space="preserve">- </w:t>
      </w:r>
      <w:r w:rsidR="00BE0F02" w:rsidRPr="001A05F0">
        <w:rPr>
          <w:rFonts w:ascii="Times New Roman" w:hAnsi="Times New Roman" w:cs="Times New Roman"/>
          <w:sz w:val="28"/>
          <w:szCs w:val="28"/>
        </w:rPr>
        <w:t xml:space="preserve"> </w:t>
      </w:r>
      <w:r w:rsidRPr="001A05F0">
        <w:rPr>
          <w:rFonts w:ascii="Times New Roman" w:hAnsi="Times New Roman" w:cs="Times New Roman"/>
          <w:sz w:val="28"/>
          <w:szCs w:val="28"/>
        </w:rPr>
        <w:t>личное заявление собственника, землепользователя либо землевладельца;</w:t>
      </w:r>
    </w:p>
    <w:p w:rsidR="002C1E0C" w:rsidRPr="001A05F0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5F0">
        <w:rPr>
          <w:rFonts w:ascii="Times New Roman" w:hAnsi="Times New Roman" w:cs="Times New Roman"/>
          <w:sz w:val="28"/>
          <w:szCs w:val="28"/>
        </w:rPr>
        <w:t>- документ, подтверждающий переход земельного участка физического лица, отказавшегося от прав на данный участок, к муниципальному образованию;</w:t>
      </w:r>
    </w:p>
    <w:p w:rsidR="002C1E0C" w:rsidRPr="001A05F0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5F0">
        <w:rPr>
          <w:rFonts w:ascii="Times New Roman" w:hAnsi="Times New Roman" w:cs="Times New Roman"/>
          <w:sz w:val="28"/>
          <w:szCs w:val="28"/>
        </w:rPr>
        <w:t>- документ, подтверждающий факт наступления события (стихийного бедствия, технологической катастрофы и (или) иных обстоятельств непреодолимой силы).</w:t>
      </w:r>
    </w:p>
    <w:p w:rsidR="002C1E0C" w:rsidRPr="001A05F0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5F0">
        <w:rPr>
          <w:rFonts w:ascii="Times New Roman" w:hAnsi="Times New Roman" w:cs="Times New Roman"/>
          <w:sz w:val="28"/>
          <w:szCs w:val="28"/>
        </w:rPr>
        <w:t>3. Решение о признании безнадежными к взысканию и списании недоимки и задолженности по пеням и штрафам по местным налогам принимает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 по контролю и надзору в области налогов и сборов</w:t>
      </w:r>
      <w:r w:rsidR="00C7637E" w:rsidRPr="001A05F0">
        <w:rPr>
          <w:rFonts w:ascii="Times New Roman" w:hAnsi="Times New Roman" w:cs="Times New Roman"/>
          <w:sz w:val="28"/>
          <w:szCs w:val="28"/>
        </w:rPr>
        <w:t xml:space="preserve"> при условии исполнения </w:t>
      </w:r>
      <w:r w:rsidR="002170D4" w:rsidRPr="001A05F0"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r w:rsidR="00C7637E" w:rsidRPr="001A05F0">
        <w:rPr>
          <w:rFonts w:ascii="Times New Roman" w:hAnsi="Times New Roman" w:cs="Times New Roman"/>
          <w:sz w:val="28"/>
          <w:szCs w:val="28"/>
        </w:rPr>
        <w:t>вышеперечисленных пунктов.</w:t>
      </w:r>
    </w:p>
    <w:p w:rsidR="002C1E0C" w:rsidRPr="001A05F0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5F0">
        <w:rPr>
          <w:rFonts w:ascii="Times New Roman" w:hAnsi="Times New Roman" w:cs="Times New Roman"/>
          <w:sz w:val="28"/>
          <w:szCs w:val="28"/>
        </w:rPr>
        <w:t>4. Настоящее Решение опубликовать (обнародовать) на инфор</w:t>
      </w:r>
      <w:r w:rsidR="00D1182F" w:rsidRPr="001A05F0">
        <w:rPr>
          <w:rFonts w:ascii="Times New Roman" w:hAnsi="Times New Roman" w:cs="Times New Roman"/>
          <w:sz w:val="28"/>
          <w:szCs w:val="28"/>
        </w:rPr>
        <w:t xml:space="preserve">мационном стенде администрации </w:t>
      </w:r>
      <w:r w:rsidR="001A05F0">
        <w:rPr>
          <w:rFonts w:ascii="Times New Roman" w:hAnsi="Times New Roman" w:cs="Times New Roman"/>
          <w:sz w:val="28"/>
          <w:szCs w:val="28"/>
        </w:rPr>
        <w:t xml:space="preserve">сельского поселения «Дульдурга», </w:t>
      </w:r>
      <w:r w:rsidRPr="001A05F0">
        <w:rPr>
          <w:rFonts w:ascii="Times New Roman" w:hAnsi="Times New Roman" w:cs="Times New Roman"/>
          <w:sz w:val="28"/>
          <w:szCs w:val="28"/>
        </w:rPr>
        <w:t xml:space="preserve">разместить на </w:t>
      </w:r>
      <w:r w:rsidR="001A05F0">
        <w:rPr>
          <w:rFonts w:ascii="Times New Roman" w:hAnsi="Times New Roman" w:cs="Times New Roman"/>
          <w:sz w:val="28"/>
          <w:szCs w:val="28"/>
        </w:rPr>
        <w:t>официальном сайте администрации сельского поселения «Дульдурга».</w:t>
      </w:r>
    </w:p>
    <w:p w:rsidR="002C1E0C" w:rsidRPr="001A05F0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5F0">
        <w:rPr>
          <w:rFonts w:ascii="Times New Roman" w:hAnsi="Times New Roman" w:cs="Times New Roman"/>
          <w:sz w:val="28"/>
          <w:szCs w:val="28"/>
        </w:rPr>
        <w:t xml:space="preserve">5. Со дня вступления в силу настоящего Решения признать утратившим силу Решение </w:t>
      </w:r>
      <w:r w:rsidR="00704A4C">
        <w:rPr>
          <w:rFonts w:ascii="Times New Roman" w:hAnsi="Times New Roman" w:cs="Times New Roman"/>
          <w:sz w:val="28"/>
          <w:szCs w:val="28"/>
        </w:rPr>
        <w:t>№203 от 22.01.2020</w:t>
      </w:r>
      <w:r w:rsidRPr="001A05F0">
        <w:rPr>
          <w:rFonts w:ascii="Times New Roman" w:hAnsi="Times New Roman" w:cs="Times New Roman"/>
          <w:sz w:val="28"/>
          <w:szCs w:val="28"/>
        </w:rPr>
        <w:t xml:space="preserve"> "О дополнительных основаниях признания безнадежными к взысканию недоимки и задолженности по пеням и штрафам по местным налогам и сборам".</w:t>
      </w:r>
    </w:p>
    <w:p w:rsidR="002C1E0C" w:rsidRPr="001A05F0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5F0">
        <w:rPr>
          <w:rFonts w:ascii="Times New Roman" w:hAnsi="Times New Roman" w:cs="Times New Roman"/>
          <w:sz w:val="28"/>
          <w:szCs w:val="28"/>
        </w:rPr>
        <w:t>6. Настоящее Решение вступает в законную силу с момента его официального опубликования (обнародования).</w:t>
      </w:r>
    </w:p>
    <w:p w:rsidR="002C1E0C" w:rsidRPr="001A05F0" w:rsidRDefault="002C1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A4C" w:rsidRPr="00704A4C" w:rsidRDefault="00704A4C" w:rsidP="00704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704A4C">
        <w:rPr>
          <w:rFonts w:ascii="Times New Roman" w:eastAsia="Times New Roman" w:hAnsi="Times New Roman" w:cs="Times New Roman"/>
          <w:sz w:val="28"/>
          <w:szCs w:val="28"/>
          <w:lang w:bidi="en-US"/>
        </w:rPr>
        <w:t>Глава  сельского</w:t>
      </w:r>
      <w:proofErr w:type="gramEnd"/>
      <w:r w:rsidRPr="00704A4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поселения                                                                                                                                                   </w:t>
      </w:r>
    </w:p>
    <w:p w:rsidR="00704A4C" w:rsidRPr="00704A4C" w:rsidRDefault="00704A4C" w:rsidP="00704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04A4C">
        <w:rPr>
          <w:rFonts w:ascii="Times New Roman" w:eastAsia="Times New Roman" w:hAnsi="Times New Roman" w:cs="Times New Roman"/>
          <w:sz w:val="28"/>
          <w:szCs w:val="28"/>
          <w:lang w:bidi="en-US"/>
        </w:rPr>
        <w:t>«</w:t>
      </w:r>
      <w:proofErr w:type="gramStart"/>
      <w:r w:rsidRPr="00704A4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Дульдурга»   </w:t>
      </w:r>
      <w:proofErr w:type="gramEnd"/>
      <w:r w:rsidRPr="00704A4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</w:t>
      </w:r>
      <w:r w:rsidRPr="00704A4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М.Б. </w:t>
      </w:r>
      <w:proofErr w:type="spellStart"/>
      <w:r w:rsidRPr="00704A4C">
        <w:rPr>
          <w:rFonts w:ascii="Times New Roman" w:eastAsia="Times New Roman" w:hAnsi="Times New Roman" w:cs="Times New Roman"/>
          <w:sz w:val="28"/>
          <w:szCs w:val="28"/>
          <w:lang w:bidi="en-US"/>
        </w:rPr>
        <w:t>Эрдынеев</w:t>
      </w:r>
      <w:proofErr w:type="spellEnd"/>
    </w:p>
    <w:p w:rsidR="00704A4C" w:rsidRPr="00704A4C" w:rsidRDefault="00704A4C" w:rsidP="00704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40D70" w:rsidRPr="001A05F0" w:rsidRDefault="00C40D70">
      <w:pPr>
        <w:rPr>
          <w:rFonts w:ascii="Times New Roman" w:hAnsi="Times New Roman" w:cs="Times New Roman"/>
          <w:sz w:val="28"/>
          <w:szCs w:val="28"/>
        </w:rPr>
      </w:pPr>
    </w:p>
    <w:sectPr w:rsidR="00C40D70" w:rsidRPr="001A05F0" w:rsidSect="008A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C"/>
    <w:rsid w:val="00144B81"/>
    <w:rsid w:val="001A05F0"/>
    <w:rsid w:val="001B3BD0"/>
    <w:rsid w:val="001C1657"/>
    <w:rsid w:val="002170D4"/>
    <w:rsid w:val="002C1E0C"/>
    <w:rsid w:val="003C3416"/>
    <w:rsid w:val="00453970"/>
    <w:rsid w:val="00476F25"/>
    <w:rsid w:val="004D4795"/>
    <w:rsid w:val="00512CB4"/>
    <w:rsid w:val="005478E7"/>
    <w:rsid w:val="00562C79"/>
    <w:rsid w:val="005B5D72"/>
    <w:rsid w:val="006C0B5C"/>
    <w:rsid w:val="00704A4C"/>
    <w:rsid w:val="00881750"/>
    <w:rsid w:val="008917BD"/>
    <w:rsid w:val="00945627"/>
    <w:rsid w:val="009E0722"/>
    <w:rsid w:val="00A57B7D"/>
    <w:rsid w:val="00A877F9"/>
    <w:rsid w:val="00AC443E"/>
    <w:rsid w:val="00B81F9D"/>
    <w:rsid w:val="00BA3B9B"/>
    <w:rsid w:val="00BE0F02"/>
    <w:rsid w:val="00C40D70"/>
    <w:rsid w:val="00C7637E"/>
    <w:rsid w:val="00CF7B90"/>
    <w:rsid w:val="00D07A47"/>
    <w:rsid w:val="00D1182F"/>
    <w:rsid w:val="00D46ADD"/>
    <w:rsid w:val="00E1271A"/>
    <w:rsid w:val="00F051DE"/>
    <w:rsid w:val="00F77F17"/>
    <w:rsid w:val="00FE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39A62-4FDB-4DC7-AA2A-EC4C49E5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39DA632E0227D1257C788BDDF949F0B832ED08C327E9E1AA9AD045B4F3E3C6289AAC6F176A0D92ICt0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39DA632E0227D1257C788BDDF949F0B832ED08C327E9E1AA9AD045B4F3E3C6289AAC6F176A0D92ICt1B" TargetMode="External"/><Relationship Id="rId5" Type="http://schemas.openxmlformats.org/officeDocument/2006/relationships/hyperlink" Target="consultantplus://offline/ref=605C6885774EF8854CB2CC30D7579C754E9E10FF770EBF14EC5E0F7746E5D8B84156E02F35FDdFx0B" TargetMode="External"/><Relationship Id="rId4" Type="http://schemas.openxmlformats.org/officeDocument/2006/relationships/hyperlink" Target="consultantplus://offline/ref=3839DA632E0227D1257C788BDDF949F0B833ED0BC72FE9E1AA9AD045B4F3E3C6289AAC6F166BI0tB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Цыдыпова Зоригма Балдоржиевна</dc:creator>
  <cp:lastModifiedBy>admin</cp:lastModifiedBy>
  <cp:revision>2</cp:revision>
  <cp:lastPrinted>2020-01-27T05:25:00Z</cp:lastPrinted>
  <dcterms:created xsi:type="dcterms:W3CDTF">2021-02-01T01:47:00Z</dcterms:created>
  <dcterms:modified xsi:type="dcterms:W3CDTF">2021-02-01T01:47:00Z</dcterms:modified>
</cp:coreProperties>
</file>